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93" w:rsidRPr="00006AF2" w:rsidRDefault="006E3393" w:rsidP="006E3393">
      <w:pPr>
        <w:ind w:firstLine="450"/>
        <w:jc w:val="left"/>
        <w:rPr>
          <w:rFonts w:ascii="Times New Roman" w:eastAsia="仿宋" w:hAnsi="Times New Roman"/>
          <w:w w:val="80"/>
          <w:sz w:val="28"/>
        </w:rPr>
      </w:pPr>
      <w:r w:rsidRPr="00006AF2">
        <w:rPr>
          <w:rFonts w:ascii="Times New Roman" w:eastAsia="仿宋" w:hAnsi="Times New Roman" w:hint="eastAsia"/>
          <w:w w:val="80"/>
          <w:sz w:val="28"/>
        </w:rPr>
        <w:t>附件一：</w:t>
      </w:r>
    </w:p>
    <w:p w:rsidR="006E3393" w:rsidRPr="00006AF2" w:rsidRDefault="006E3393" w:rsidP="006E3393">
      <w:pPr>
        <w:ind w:firstLine="450"/>
        <w:jc w:val="left"/>
        <w:rPr>
          <w:rFonts w:ascii="Times New Roman" w:eastAsia="仿宋" w:hAnsi="Times New Roman"/>
          <w:w w:val="80"/>
          <w:sz w:val="28"/>
        </w:rPr>
      </w:pPr>
      <w:r w:rsidRPr="00006AF2">
        <w:rPr>
          <w:rFonts w:ascii="Times New Roman" w:eastAsia="仿宋" w:hAnsi="Times New Roman" w:hint="eastAsia"/>
          <w:w w:val="80"/>
          <w:sz w:val="28"/>
        </w:rPr>
        <w:t>用户自助查询流量及下线</w:t>
      </w:r>
    </w:p>
    <w:p w:rsidR="006E3393" w:rsidRPr="00006AF2" w:rsidRDefault="006E3393" w:rsidP="006E3393">
      <w:pPr>
        <w:pStyle w:val="a3"/>
        <w:numPr>
          <w:ilvl w:val="0"/>
          <w:numId w:val="1"/>
        </w:numPr>
        <w:ind w:left="0" w:firstLineChars="0" w:firstLine="450"/>
        <w:jc w:val="left"/>
        <w:rPr>
          <w:rFonts w:ascii="Times New Roman" w:eastAsia="仿宋" w:hAnsi="Times New Roman"/>
          <w:w w:val="80"/>
          <w:sz w:val="28"/>
        </w:rPr>
      </w:pPr>
      <w:r w:rsidRPr="00006AF2">
        <w:rPr>
          <w:rFonts w:ascii="Times New Roman" w:eastAsia="仿宋" w:hAnsi="Times New Roman" w:hint="eastAsia"/>
          <w:w w:val="80"/>
          <w:sz w:val="28"/>
        </w:rPr>
        <w:t>用户流量查询</w:t>
      </w:r>
    </w:p>
    <w:p w:rsidR="006E3393" w:rsidRPr="00006AF2" w:rsidRDefault="006E3393" w:rsidP="006E3393">
      <w:pPr>
        <w:pStyle w:val="a3"/>
        <w:ind w:left="450" w:firstLineChars="100" w:firstLine="223"/>
        <w:jc w:val="left"/>
        <w:rPr>
          <w:rFonts w:ascii="Times New Roman" w:eastAsia="仿宋" w:hAnsi="Times New Roman"/>
          <w:w w:val="80"/>
          <w:sz w:val="28"/>
        </w:rPr>
      </w:pPr>
      <w:r w:rsidRPr="00006AF2">
        <w:rPr>
          <w:rFonts w:ascii="Times New Roman" w:eastAsia="仿宋" w:hAnsi="Times New Roman" w:hint="eastAsia"/>
          <w:w w:val="80"/>
          <w:sz w:val="28"/>
        </w:rPr>
        <w:t>用户登陆</w:t>
      </w:r>
      <w:hyperlink r:id="rId5" w:history="1">
        <w:r w:rsidRPr="00006AF2">
          <w:rPr>
            <w:rFonts w:ascii="Times New Roman" w:eastAsia="仿宋" w:hAnsi="Times New Roman"/>
            <w:w w:val="80"/>
            <w:sz w:val="28"/>
          </w:rPr>
          <w:t>http://192.168.111.2:8800/</w:t>
        </w:r>
      </w:hyperlink>
      <w:r w:rsidRPr="00006AF2">
        <w:rPr>
          <w:rFonts w:ascii="Times New Roman" w:eastAsia="仿宋" w:hAnsi="Times New Roman" w:hint="eastAsia"/>
          <w:w w:val="80"/>
          <w:sz w:val="28"/>
        </w:rPr>
        <w:t>，以</w:t>
      </w:r>
      <w:r w:rsidRPr="00006AF2">
        <w:rPr>
          <w:rFonts w:ascii="Times New Roman" w:eastAsia="仿宋" w:hAnsi="Times New Roman" w:hint="eastAsia"/>
          <w:w w:val="80"/>
          <w:sz w:val="28"/>
        </w:rPr>
        <w:t>A</w:t>
      </w:r>
      <w:r w:rsidRPr="00006AF2">
        <w:rPr>
          <w:rFonts w:ascii="Times New Roman" w:eastAsia="仿宋" w:hAnsi="Times New Roman" w:hint="eastAsia"/>
          <w:w w:val="80"/>
          <w:sz w:val="28"/>
        </w:rPr>
        <w:t>开头的账号选择</w:t>
      </w:r>
      <w:r w:rsidRPr="00006AF2">
        <w:rPr>
          <w:rFonts w:ascii="Times New Roman" w:eastAsia="仿宋" w:hAnsi="Times New Roman"/>
          <w:w w:val="80"/>
          <w:sz w:val="28"/>
        </w:rPr>
        <w:t>“</w:t>
      </w:r>
      <w:r w:rsidRPr="00006AF2">
        <w:rPr>
          <w:rFonts w:ascii="Times New Roman" w:eastAsia="仿宋" w:hAnsi="Times New Roman" w:hint="eastAsia"/>
          <w:w w:val="80"/>
          <w:sz w:val="28"/>
        </w:rPr>
        <w:t>本地用户登录</w:t>
      </w:r>
      <w:r w:rsidRPr="00006AF2">
        <w:rPr>
          <w:rFonts w:ascii="Times New Roman" w:eastAsia="仿宋" w:hAnsi="Times New Roman"/>
          <w:w w:val="80"/>
          <w:sz w:val="28"/>
        </w:rPr>
        <w:t>”</w:t>
      </w:r>
      <w:r w:rsidRPr="00006AF2">
        <w:rPr>
          <w:rFonts w:ascii="Times New Roman" w:eastAsia="仿宋" w:hAnsi="Times New Roman" w:hint="eastAsia"/>
          <w:w w:val="80"/>
          <w:sz w:val="28"/>
        </w:rPr>
        <w:t>，</w:t>
      </w:r>
      <w:r w:rsidRPr="00006AF2">
        <w:rPr>
          <w:rFonts w:ascii="Times New Roman" w:eastAsia="仿宋" w:hAnsi="Times New Roman"/>
          <w:w w:val="80"/>
          <w:sz w:val="28"/>
        </w:rPr>
        <w:t>其余选择</w:t>
      </w:r>
      <w:r w:rsidRPr="00006AF2">
        <w:rPr>
          <w:rFonts w:ascii="Times New Roman" w:eastAsia="仿宋" w:hAnsi="Times New Roman" w:hint="eastAsia"/>
          <w:w w:val="80"/>
          <w:sz w:val="28"/>
        </w:rPr>
        <w:t>“统一</w:t>
      </w:r>
      <w:r w:rsidRPr="00006AF2">
        <w:rPr>
          <w:rFonts w:ascii="Times New Roman" w:eastAsia="仿宋" w:hAnsi="Times New Roman"/>
          <w:w w:val="80"/>
          <w:sz w:val="28"/>
        </w:rPr>
        <w:t>身份认证</w:t>
      </w:r>
      <w:r w:rsidRPr="00006AF2">
        <w:rPr>
          <w:rFonts w:ascii="Times New Roman" w:eastAsia="仿宋" w:hAnsi="Times New Roman" w:hint="eastAsia"/>
          <w:w w:val="80"/>
          <w:sz w:val="28"/>
        </w:rPr>
        <w:t>登陆”，登陆后页面的产品信息里就有本人的使用流量和时长信息，</w:t>
      </w:r>
      <w:r w:rsidRPr="00006AF2">
        <w:rPr>
          <w:rFonts w:ascii="Times New Roman" w:eastAsia="仿宋" w:hAnsi="Times New Roman"/>
          <w:w w:val="80"/>
          <w:sz w:val="28"/>
        </w:rPr>
        <w:t>更多信息</w:t>
      </w:r>
      <w:r w:rsidRPr="00006AF2">
        <w:rPr>
          <w:rFonts w:ascii="Times New Roman" w:eastAsia="仿宋" w:hAnsi="Times New Roman" w:hint="eastAsia"/>
          <w:w w:val="80"/>
          <w:sz w:val="28"/>
        </w:rPr>
        <w:t>流量和时长的查询信息可使用左侧的统计功能。</w:t>
      </w:r>
    </w:p>
    <w:p w:rsidR="006E3393" w:rsidRPr="00902E84" w:rsidRDefault="006E3393" w:rsidP="006E3393">
      <w:pPr>
        <w:pStyle w:val="a3"/>
        <w:ind w:left="810" w:firstLineChars="0" w:firstLine="0"/>
        <w:jc w:val="left"/>
        <w:rPr>
          <w:rFonts w:ascii="Times New Roman" w:eastAsia="仿宋" w:hAnsi="Times New Roman"/>
          <w:w w:val="80"/>
          <w:sz w:val="28"/>
        </w:rPr>
      </w:pPr>
      <w:r w:rsidRPr="00902E84">
        <w:rPr>
          <w:rFonts w:ascii="Times New Roman" w:eastAsia="仿宋" w:hAnsi="Times New Roman" w:hint="eastAsia"/>
          <w:noProof/>
          <w:w w:val="80"/>
          <w:sz w:val="28"/>
        </w:rPr>
        <w:drawing>
          <wp:inline distT="0" distB="0" distL="0" distR="0" wp14:anchorId="684DB325" wp14:editId="07DE714E">
            <wp:extent cx="5257800" cy="1590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93" w:rsidRPr="00006AF2" w:rsidRDefault="006E3393" w:rsidP="006E3393">
      <w:pPr>
        <w:pStyle w:val="a3"/>
        <w:numPr>
          <w:ilvl w:val="0"/>
          <w:numId w:val="1"/>
        </w:numPr>
        <w:ind w:left="0" w:firstLineChars="0" w:firstLine="450"/>
        <w:jc w:val="left"/>
        <w:rPr>
          <w:rFonts w:ascii="Times New Roman" w:eastAsia="仿宋" w:hAnsi="Times New Roman"/>
          <w:w w:val="80"/>
          <w:sz w:val="28"/>
        </w:rPr>
      </w:pPr>
      <w:r w:rsidRPr="00006AF2">
        <w:rPr>
          <w:rFonts w:ascii="Times New Roman" w:eastAsia="仿宋" w:hAnsi="Times New Roman"/>
          <w:w w:val="80"/>
          <w:sz w:val="28"/>
        </w:rPr>
        <w:t>用户下线</w:t>
      </w:r>
      <w:r w:rsidRPr="00006AF2">
        <w:rPr>
          <w:rFonts w:ascii="Times New Roman" w:eastAsia="仿宋" w:hAnsi="Times New Roman" w:hint="eastAsia"/>
          <w:w w:val="80"/>
          <w:sz w:val="28"/>
        </w:rPr>
        <w:t>：</w:t>
      </w:r>
    </w:p>
    <w:p w:rsidR="006E3393" w:rsidRPr="00006AF2" w:rsidRDefault="006E3393" w:rsidP="006E3393">
      <w:pPr>
        <w:ind w:firstLine="450"/>
        <w:jc w:val="left"/>
        <w:rPr>
          <w:rFonts w:ascii="Times New Roman" w:eastAsia="仿宋" w:hAnsi="Times New Roman"/>
          <w:w w:val="80"/>
          <w:sz w:val="28"/>
        </w:rPr>
      </w:pPr>
      <w:r w:rsidRPr="00006AF2">
        <w:rPr>
          <w:rFonts w:ascii="Times New Roman" w:eastAsia="仿宋" w:hAnsi="Times New Roman" w:hint="eastAsia"/>
          <w:w w:val="80"/>
          <w:sz w:val="28"/>
        </w:rPr>
        <w:t>用户登陆</w:t>
      </w:r>
      <w:hyperlink r:id="rId7" w:history="1">
        <w:r w:rsidRPr="00006AF2">
          <w:rPr>
            <w:rFonts w:ascii="Times New Roman" w:eastAsia="仿宋" w:hAnsi="Times New Roman"/>
            <w:w w:val="80"/>
            <w:sz w:val="28"/>
          </w:rPr>
          <w:t>http://192.168.111.2:8800/</w:t>
        </w:r>
      </w:hyperlink>
      <w:r>
        <w:rPr>
          <w:rFonts w:ascii="Times New Roman" w:eastAsia="仿宋" w:hAnsi="Times New Roman" w:hint="eastAsia"/>
          <w:w w:val="80"/>
          <w:sz w:val="28"/>
        </w:rPr>
        <w:t>或者学校主页（</w:t>
      </w:r>
      <w:hyperlink r:id="rId8" w:history="1">
        <w:r w:rsidRPr="006F7D8A">
          <w:rPr>
            <w:rStyle w:val="a4"/>
            <w:rFonts w:ascii="Times New Roman" w:eastAsia="仿宋" w:hAnsi="Times New Roman" w:hint="eastAsia"/>
            <w:w w:val="80"/>
            <w:sz w:val="28"/>
          </w:rPr>
          <w:t>www.cumt.edu.cn-</w:t>
        </w:r>
      </w:hyperlink>
      <w:r>
        <w:rPr>
          <w:rFonts w:ascii="Times New Roman" w:eastAsia="仿宋" w:hAnsi="Times New Roman"/>
          <w:w w:val="80"/>
          <w:sz w:val="28"/>
        </w:rPr>
        <w:t>-</w:t>
      </w:r>
      <w:r>
        <w:rPr>
          <w:rFonts w:ascii="Times New Roman" w:eastAsia="仿宋" w:hAnsi="Times New Roman" w:hint="eastAsia"/>
          <w:w w:val="80"/>
          <w:sz w:val="28"/>
        </w:rPr>
        <w:t>快速通道</w:t>
      </w:r>
      <w:r>
        <w:rPr>
          <w:rFonts w:ascii="Times New Roman" w:eastAsia="仿宋" w:hAnsi="Times New Roman" w:hint="eastAsia"/>
          <w:w w:val="80"/>
          <w:sz w:val="28"/>
        </w:rPr>
        <w:t>--</w:t>
      </w:r>
      <w:r>
        <w:rPr>
          <w:rFonts w:ascii="Times New Roman" w:eastAsia="仿宋" w:hAnsi="Times New Roman" w:hint="eastAsia"/>
          <w:w w:val="80"/>
          <w:sz w:val="28"/>
        </w:rPr>
        <w:t>公共服务</w:t>
      </w:r>
      <w:r>
        <w:rPr>
          <w:rFonts w:ascii="Times New Roman" w:eastAsia="仿宋" w:hAnsi="Times New Roman" w:hint="eastAsia"/>
          <w:w w:val="80"/>
          <w:sz w:val="28"/>
        </w:rPr>
        <w:t>--</w:t>
      </w:r>
      <w:r>
        <w:rPr>
          <w:rFonts w:ascii="Times New Roman" w:eastAsia="仿宋" w:hAnsi="Times New Roman" w:hint="eastAsia"/>
          <w:w w:val="80"/>
          <w:sz w:val="28"/>
        </w:rPr>
        <w:t>校园网用户自助查询）</w:t>
      </w:r>
      <w:r w:rsidRPr="00006AF2">
        <w:rPr>
          <w:rFonts w:ascii="Times New Roman" w:eastAsia="仿宋" w:hAnsi="Times New Roman" w:hint="eastAsia"/>
          <w:w w:val="80"/>
          <w:sz w:val="28"/>
        </w:rPr>
        <w:t>，以</w:t>
      </w:r>
      <w:r w:rsidRPr="00006AF2">
        <w:rPr>
          <w:rFonts w:ascii="Times New Roman" w:eastAsia="仿宋" w:hAnsi="Times New Roman" w:hint="eastAsia"/>
          <w:w w:val="80"/>
          <w:sz w:val="28"/>
        </w:rPr>
        <w:t>A</w:t>
      </w:r>
      <w:r w:rsidRPr="00006AF2">
        <w:rPr>
          <w:rFonts w:ascii="Times New Roman" w:eastAsia="仿宋" w:hAnsi="Times New Roman" w:hint="eastAsia"/>
          <w:w w:val="80"/>
          <w:sz w:val="28"/>
        </w:rPr>
        <w:t>开头的账号选择</w:t>
      </w:r>
      <w:r w:rsidRPr="00006AF2">
        <w:rPr>
          <w:rFonts w:ascii="Times New Roman" w:eastAsia="仿宋" w:hAnsi="Times New Roman"/>
          <w:w w:val="80"/>
          <w:sz w:val="28"/>
        </w:rPr>
        <w:t>“</w:t>
      </w:r>
      <w:r w:rsidRPr="00006AF2">
        <w:rPr>
          <w:rFonts w:ascii="Times New Roman" w:eastAsia="仿宋" w:hAnsi="Times New Roman" w:hint="eastAsia"/>
          <w:w w:val="80"/>
          <w:sz w:val="28"/>
        </w:rPr>
        <w:t>本地账号登录</w:t>
      </w:r>
      <w:r w:rsidRPr="00006AF2">
        <w:rPr>
          <w:rFonts w:ascii="Times New Roman" w:eastAsia="仿宋" w:hAnsi="Times New Roman"/>
          <w:w w:val="80"/>
          <w:sz w:val="28"/>
        </w:rPr>
        <w:t>”</w:t>
      </w:r>
      <w:r w:rsidRPr="00006AF2">
        <w:rPr>
          <w:rFonts w:ascii="Times New Roman" w:eastAsia="仿宋" w:hAnsi="Times New Roman" w:hint="eastAsia"/>
          <w:w w:val="80"/>
          <w:sz w:val="28"/>
        </w:rPr>
        <w:t>，</w:t>
      </w:r>
      <w:r w:rsidRPr="00006AF2">
        <w:rPr>
          <w:rFonts w:ascii="Times New Roman" w:eastAsia="仿宋" w:hAnsi="Times New Roman"/>
          <w:w w:val="80"/>
          <w:sz w:val="28"/>
        </w:rPr>
        <w:t>其余选择</w:t>
      </w:r>
      <w:r w:rsidRPr="00006AF2">
        <w:rPr>
          <w:rFonts w:ascii="Times New Roman" w:eastAsia="仿宋" w:hAnsi="Times New Roman" w:hint="eastAsia"/>
          <w:w w:val="80"/>
          <w:sz w:val="28"/>
        </w:rPr>
        <w:t>“统一</w:t>
      </w:r>
      <w:r w:rsidRPr="00006AF2">
        <w:rPr>
          <w:rFonts w:ascii="Times New Roman" w:eastAsia="仿宋" w:hAnsi="Times New Roman"/>
          <w:w w:val="80"/>
          <w:sz w:val="28"/>
        </w:rPr>
        <w:t>身份认证</w:t>
      </w:r>
      <w:r w:rsidRPr="00006AF2">
        <w:rPr>
          <w:rFonts w:ascii="Times New Roman" w:eastAsia="仿宋" w:hAnsi="Times New Roman" w:hint="eastAsia"/>
          <w:w w:val="80"/>
          <w:sz w:val="28"/>
        </w:rPr>
        <w:t>登陆”，查看</w:t>
      </w:r>
      <w:r w:rsidRPr="00006AF2">
        <w:rPr>
          <w:rFonts w:ascii="Times New Roman" w:eastAsia="仿宋" w:hAnsi="Times New Roman"/>
          <w:w w:val="80"/>
          <w:sz w:val="28"/>
        </w:rPr>
        <w:t>用户</w:t>
      </w:r>
      <w:r w:rsidRPr="00006AF2">
        <w:rPr>
          <w:rFonts w:ascii="Times New Roman" w:eastAsia="仿宋" w:hAnsi="Times New Roman" w:hint="eastAsia"/>
          <w:w w:val="80"/>
          <w:sz w:val="28"/>
        </w:rPr>
        <w:t>在线</w:t>
      </w:r>
      <w:r w:rsidRPr="00006AF2">
        <w:rPr>
          <w:rFonts w:ascii="Times New Roman" w:eastAsia="仿宋" w:hAnsi="Times New Roman"/>
          <w:w w:val="80"/>
          <w:sz w:val="28"/>
        </w:rPr>
        <w:t>信息，</w:t>
      </w:r>
      <w:r w:rsidRPr="00006AF2">
        <w:rPr>
          <w:rFonts w:ascii="Times New Roman" w:eastAsia="仿宋" w:hAnsi="Times New Roman" w:hint="eastAsia"/>
          <w:w w:val="80"/>
          <w:sz w:val="28"/>
        </w:rPr>
        <w:t>执行</w:t>
      </w:r>
      <w:r w:rsidRPr="00006AF2">
        <w:rPr>
          <w:rFonts w:ascii="Times New Roman" w:eastAsia="仿宋" w:hAnsi="Times New Roman"/>
          <w:w w:val="80"/>
          <w:sz w:val="28"/>
        </w:rPr>
        <w:t>“</w:t>
      </w:r>
      <w:r w:rsidRPr="00006AF2">
        <w:rPr>
          <w:rFonts w:ascii="Times New Roman" w:eastAsia="仿宋" w:hAnsi="Times New Roman" w:hint="eastAsia"/>
          <w:w w:val="80"/>
          <w:sz w:val="28"/>
        </w:rPr>
        <w:t>下线</w:t>
      </w:r>
      <w:r w:rsidRPr="00006AF2">
        <w:rPr>
          <w:rFonts w:ascii="Times New Roman" w:eastAsia="仿宋" w:hAnsi="Times New Roman"/>
          <w:w w:val="80"/>
          <w:sz w:val="28"/>
        </w:rPr>
        <w:t>”</w:t>
      </w:r>
      <w:r w:rsidRPr="00006AF2">
        <w:rPr>
          <w:rFonts w:ascii="Times New Roman" w:eastAsia="仿宋" w:hAnsi="Times New Roman" w:hint="eastAsia"/>
          <w:w w:val="80"/>
          <w:sz w:val="28"/>
        </w:rPr>
        <w:t>操作</w:t>
      </w:r>
      <w:r w:rsidRPr="00006AF2">
        <w:rPr>
          <w:rFonts w:ascii="Times New Roman" w:eastAsia="仿宋" w:hAnsi="Times New Roman"/>
          <w:w w:val="80"/>
          <w:sz w:val="28"/>
        </w:rPr>
        <w:t>。</w:t>
      </w:r>
    </w:p>
    <w:p w:rsidR="006E3393" w:rsidRPr="00934D81" w:rsidRDefault="006E3393" w:rsidP="006E3393">
      <w:pPr>
        <w:jc w:val="left"/>
        <w:rPr>
          <w:rFonts w:ascii="Times New Roman" w:eastAsia="仿宋" w:hAnsi="Times New Roman"/>
          <w:w w:val="80"/>
          <w:sz w:val="28"/>
        </w:rPr>
      </w:pPr>
      <w:r>
        <w:rPr>
          <w:rFonts w:ascii="Times New Roman" w:eastAsia="仿宋" w:hAnsi="Times New Roman" w:hint="eastAsia"/>
          <w:noProof/>
          <w:w w:val="80"/>
          <w:sz w:val="28"/>
        </w:rPr>
        <w:drawing>
          <wp:inline distT="0" distB="0" distL="0" distR="0" wp14:anchorId="7BAD6F29" wp14:editId="478E7014">
            <wp:extent cx="5274310" cy="16992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退出界面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41" w:rsidRPr="006E3393" w:rsidRDefault="00BE1741" w:rsidP="006E3393">
      <w:pPr>
        <w:widowControl/>
        <w:jc w:val="left"/>
        <w:rPr>
          <w:rFonts w:ascii="Times New Roman" w:eastAsia="仿宋" w:hAnsi="Times New Roman" w:hint="eastAsia"/>
          <w:w w:val="80"/>
          <w:sz w:val="28"/>
        </w:rPr>
      </w:pPr>
      <w:bookmarkStart w:id="0" w:name="_GoBack"/>
      <w:bookmarkEnd w:id="0"/>
    </w:p>
    <w:sectPr w:rsidR="00BE1741" w:rsidRPr="006E3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597B"/>
    <w:multiLevelType w:val="hybridMultilevel"/>
    <w:tmpl w:val="3F2AADF6"/>
    <w:lvl w:ilvl="0" w:tplc="436A9C3C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3"/>
    <w:rsid w:val="006E3393"/>
    <w:rsid w:val="00B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496A3-908E-405E-9006-9D0ED04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9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E3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t.edu.cn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11.2:88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192.168.111.2:88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yxjiang</dc:creator>
  <cp:keywords/>
  <dc:description/>
  <cp:lastModifiedBy>yxjiang</cp:lastModifiedBy>
  <cp:revision>1</cp:revision>
  <dcterms:created xsi:type="dcterms:W3CDTF">2018-04-12T01:23:00Z</dcterms:created>
  <dcterms:modified xsi:type="dcterms:W3CDTF">2018-04-12T01:23:00Z</dcterms:modified>
</cp:coreProperties>
</file>